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47F6" w14:textId="77777777" w:rsidR="00CD4A1D" w:rsidRDefault="00CD4A1D" w:rsidP="00CD4A1D">
      <w:pPr>
        <w:spacing w:after="60"/>
      </w:pPr>
      <w:bookmarkStart w:id="0" w:name="_GoBack"/>
      <w:bookmarkEnd w:id="0"/>
    </w:p>
    <w:p w14:paraId="5FE97D69" w14:textId="77777777" w:rsidR="00CD4A1D" w:rsidRPr="009F2E92" w:rsidRDefault="00CD4A1D" w:rsidP="00CD4A1D">
      <w:pPr>
        <w:jc w:val="center"/>
      </w:pPr>
      <w:r w:rsidRPr="0075157C">
        <w:rPr>
          <w:rFonts w:ascii="Franklin Gothic Book" w:hAnsi="Franklin Gothic Boo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7E25FD" wp14:editId="1684271D">
                <wp:simplePos x="0" y="0"/>
                <wp:positionH relativeFrom="column">
                  <wp:posOffset>-81915</wp:posOffset>
                </wp:positionH>
                <wp:positionV relativeFrom="paragraph">
                  <wp:posOffset>-314960</wp:posOffset>
                </wp:positionV>
                <wp:extent cx="1120140" cy="724535"/>
                <wp:effectExtent l="0" t="0" r="0" b="12065"/>
                <wp:wrapNone/>
                <wp:docPr id="518" name="Group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0140" cy="724535"/>
                          <a:chOff x="0" y="0"/>
                          <a:chExt cx="1228725" cy="7245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519" name="Picture 519" descr="Macintosh HD:Users:wellspl:Desktop:page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1915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  <wps:wsp>
                        <wps:cNvPr id="520" name="Text Box 520"/>
                        <wps:cNvSpPr txBox="1"/>
                        <wps:spPr>
                          <a:xfrm>
                            <a:off x="273050" y="0"/>
                            <a:ext cx="95567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6FE6D" w14:textId="77777777" w:rsidR="00CD4A1D" w:rsidRPr="000D0C15" w:rsidRDefault="00CD4A1D" w:rsidP="00CD4A1D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</w:pPr>
                              <w:r w:rsidRPr="000D0C15">
                                <w:rPr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E</w:t>
                              </w:r>
                              <w:r>
                                <w:rPr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xample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518" o:spid="_x0000_s1026" style="position:absolute;left:0;text-align:left;margin-left:-6.4pt;margin-top:-24.75pt;width:88.2pt;height:57.05pt;z-index:251659264;mso-width-relative:margin;mso-height-relative:margin" coordsize="1228725,72453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9" o:spid="_x0000_s1027" type="#_x0000_t75" alt="Macintosh HD:Users:wellspl:Desktop:page.png" style="position:absolute;top:81915;width:642620;height:6426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jP&#10;AynEAAAA3AAAAA8AAABkcnMvZG93bnJldi54bWxEj0FrwkAUhO9C/8PyCr2ZTUoVG11FLFIrXpIK&#10;Xh/ZZxLMvg3ZNab/3i0IHoeZ+YZZrAbTiJ46V1tWkEQxCOLC6ppLBcff7XgGwnlkjY1lUvBHDlbL&#10;l9ECU21vnFGf+1IECLsUFVTet6mUrqjIoItsSxy8s+0M+iC7UuoObwFuGvkex1NpsOawUGFLm4qK&#10;S341CvjokkOWfMl9/FFmeduffibmW6m312E9B+Fp8M/wo73TCibJJ/yfCUdALu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BjPAynEAAAA3AAAAA8AAAAAAAAAAAAAAAAAnAIA&#10;AGRycy9kb3ducmV2LnhtbFBLBQYAAAAABAAEAPcAAACNAwAAAAA=&#10;">
                  <v:imagedata r:id="rId9" o:title="page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20" o:spid="_x0000_s1028" type="#_x0000_t202" style="position:absolute;left:273050;width:955675;height:2730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au+ZwQAA&#10;ANwAAAAPAAAAZHJzL2Rvd25yZXYueG1sRE/LasJAFN0X/IfhCt01M4opbcwooghdVWof4O6SuSbB&#10;zJ2QGZP0752F4PJw3vl6tI3oqfO1Yw2zRIEgLpypudTw871/eQPhA7LBxjFp+CcP69XkKcfMuIG/&#10;qD+GUsQQ9hlqqEJoMyl9UZFFn7iWOHJn11kMEXalNB0OMdw2cq7Uq7RYc2yosKVtRcXleLUafj/P&#10;p7+FOpQ7m7aDG5Vk+y61fp6OmyWIQGN4iO/uD6Mhncf58Uw8AnJ1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GrvmcEAAADcAAAADwAAAAAAAAAAAAAAAACXAgAAZHJzL2Rvd25y&#10;ZXYueG1sUEsFBgAAAAAEAAQA9QAAAIUDAAAAAA==&#10;" filled="f" stroked="f">
                  <v:textbox>
                    <w:txbxContent>
                      <w:p w14:paraId="56C6FE6D" w14:textId="77777777" w:rsidR="00CD4A1D" w:rsidRPr="000D0C15" w:rsidRDefault="00CD4A1D" w:rsidP="00CD4A1D">
                        <w:pPr>
                          <w:jc w:val="center"/>
                          <w:rPr>
                            <w:rFonts w:ascii="Franklin Gothic Book" w:hAnsi="Franklin Gothic Book"/>
                            <w:sz w:val="22"/>
                            <w:szCs w:val="22"/>
                          </w:rPr>
                        </w:pPr>
                        <w:r w:rsidRPr="000D0C15">
                          <w:rPr>
                            <w:rFonts w:ascii="Franklin Gothic Book" w:hAnsi="Franklin Gothic Book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Franklin Gothic Book" w:hAnsi="Franklin Gothic Book"/>
                            <w:sz w:val="22"/>
                            <w:szCs w:val="22"/>
                          </w:rPr>
                          <w:t>xample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581A">
        <w:rPr>
          <w:rFonts w:ascii="Franklin Gothic Book" w:hAnsi="Franklin Gothic Book"/>
        </w:rPr>
        <w:t>Classroom Procedure Plan</w:t>
      </w:r>
    </w:p>
    <w:p w14:paraId="1B7D0535" w14:textId="77777777" w:rsidR="00CD4A1D" w:rsidRPr="00A5581A" w:rsidRDefault="00CD4A1D" w:rsidP="00CD4A1D">
      <w:pPr>
        <w:pStyle w:val="Title"/>
        <w:ind w:left="0" w:firstLine="0"/>
        <w:rPr>
          <w:rFonts w:ascii="Franklin Gothic Book" w:hAnsi="Franklin Gothic Book"/>
          <w:sz w:val="24"/>
          <w:szCs w:val="24"/>
        </w:rPr>
      </w:pPr>
      <w:r w:rsidRPr="00A5581A">
        <w:rPr>
          <w:rFonts w:ascii="Franklin Gothic Book" w:hAnsi="Franklin Gothic Book"/>
          <w:sz w:val="24"/>
          <w:szCs w:val="24"/>
        </w:rPr>
        <w:t>Responsibility in Our Classroom: Transition Time</w:t>
      </w:r>
    </w:p>
    <w:p w14:paraId="263D707D" w14:textId="77777777" w:rsidR="00CD4A1D" w:rsidRPr="00A5581A" w:rsidRDefault="00CD4A1D" w:rsidP="00CD4A1D">
      <w:pPr>
        <w:ind w:left="900" w:hanging="900"/>
        <w:rPr>
          <w:rFonts w:ascii="Franklin Gothic Book" w:hAnsi="Franklin Gothic Book"/>
          <w:sz w:val="20"/>
        </w:rPr>
      </w:pPr>
    </w:p>
    <w:p w14:paraId="1E1121A9" w14:textId="77777777" w:rsidR="00CD4A1D" w:rsidRPr="00A5581A" w:rsidRDefault="00CD4A1D" w:rsidP="00CD4A1D">
      <w:pPr>
        <w:pStyle w:val="BodyTextIndent2"/>
        <w:ind w:left="900" w:hanging="90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  <w:u w:val="single"/>
        </w:rPr>
        <w:t>Goal</w:t>
      </w:r>
      <w:r w:rsidRPr="00A5581A">
        <w:rPr>
          <w:rFonts w:ascii="Franklin Gothic Book" w:hAnsi="Franklin Gothic Book"/>
          <w:sz w:val="22"/>
          <w:szCs w:val="22"/>
        </w:rPr>
        <w:t>:</w:t>
      </w:r>
      <w:r w:rsidRPr="00A5581A">
        <w:rPr>
          <w:rFonts w:ascii="Franklin Gothic Book" w:hAnsi="Franklin Gothic Book"/>
          <w:sz w:val="22"/>
          <w:szCs w:val="22"/>
        </w:rPr>
        <w:tab/>
        <w:t>Our transition time is quick, orderly, and quiet so our classroom is a pleasant place for all to learn.</w:t>
      </w:r>
    </w:p>
    <w:p w14:paraId="1245175B" w14:textId="77777777" w:rsidR="00CD4A1D" w:rsidRPr="00041159" w:rsidRDefault="00CD4A1D" w:rsidP="00CD4A1D">
      <w:pPr>
        <w:pStyle w:val="EnvelopeReturn"/>
        <w:rPr>
          <w:rFonts w:ascii="Franklin Gothic Book" w:hAnsi="Franklin Gothic Book"/>
          <w:sz w:val="16"/>
          <w:szCs w:val="22"/>
        </w:rPr>
      </w:pPr>
    </w:p>
    <w:p w14:paraId="7F9DB20E" w14:textId="77777777" w:rsidR="00CD4A1D" w:rsidRDefault="00CD4A1D" w:rsidP="00CD4A1D">
      <w:pPr>
        <w:pStyle w:val="BodyText"/>
        <w:tabs>
          <w:tab w:val="left" w:pos="1620"/>
        </w:tabs>
        <w:spacing w:after="4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  <w:u w:val="single"/>
        </w:rPr>
        <w:t>Definition or Clarification</w:t>
      </w:r>
      <w:r w:rsidRPr="00A5581A">
        <w:rPr>
          <w:rFonts w:ascii="Franklin Gothic Book" w:hAnsi="Franklin Gothic Book"/>
          <w:sz w:val="22"/>
          <w:szCs w:val="22"/>
        </w:rPr>
        <w:t>:</w:t>
      </w:r>
      <w:r>
        <w:rPr>
          <w:rFonts w:ascii="Franklin Gothic Book" w:hAnsi="Franklin Gothic Book"/>
          <w:sz w:val="22"/>
          <w:szCs w:val="22"/>
        </w:rPr>
        <w:t xml:space="preserve">  </w:t>
      </w:r>
      <w:r w:rsidRPr="00A5581A">
        <w:rPr>
          <w:rFonts w:ascii="Franklin Gothic Book" w:hAnsi="Franklin Gothic Book"/>
          <w:sz w:val="22"/>
          <w:szCs w:val="22"/>
        </w:rPr>
        <w:t>Transition time is the time it takes to</w:t>
      </w:r>
      <w:r>
        <w:rPr>
          <w:rFonts w:ascii="Franklin Gothic Book" w:hAnsi="Franklin Gothic Book"/>
          <w:sz w:val="22"/>
          <w:szCs w:val="22"/>
        </w:rPr>
        <w:t xml:space="preserve"> change what students are doing or</w:t>
      </w:r>
      <w:r w:rsidRPr="00A5581A">
        <w:rPr>
          <w:rFonts w:ascii="Franklin Gothic Book" w:hAnsi="Franklin Gothic Book"/>
          <w:sz w:val="22"/>
          <w:szCs w:val="22"/>
        </w:rPr>
        <w:t xml:space="preserve"> the time it takes to change</w:t>
      </w:r>
      <w:r>
        <w:rPr>
          <w:rFonts w:ascii="Franklin Gothic Book" w:hAnsi="Franklin Gothic Book"/>
          <w:sz w:val="22"/>
          <w:szCs w:val="22"/>
        </w:rPr>
        <w:t xml:space="preserve"> from one activity to another:</w:t>
      </w:r>
    </w:p>
    <w:p w14:paraId="5FC4C589" w14:textId="77777777" w:rsidR="00CD4A1D" w:rsidRDefault="00CD4A1D" w:rsidP="00CD4A1D">
      <w:pPr>
        <w:pStyle w:val="BodyText"/>
        <w:numPr>
          <w:ilvl w:val="0"/>
          <w:numId w:val="2"/>
        </w:numPr>
        <w:tabs>
          <w:tab w:val="left" w:pos="1620"/>
        </w:tabs>
        <w:spacing w:after="2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Students remain at their seats and change from one subject to another.</w:t>
      </w:r>
    </w:p>
    <w:p w14:paraId="1ADAFBC1" w14:textId="77777777" w:rsidR="00CD4A1D" w:rsidRDefault="00CD4A1D" w:rsidP="00CD4A1D">
      <w:pPr>
        <w:pStyle w:val="BodyText"/>
        <w:numPr>
          <w:ilvl w:val="0"/>
          <w:numId w:val="2"/>
        </w:numPr>
        <w:tabs>
          <w:tab w:val="left" w:pos="1620"/>
        </w:tabs>
        <w:spacing w:after="2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Students move from their seats to an activity in another part of the classroom.</w:t>
      </w:r>
    </w:p>
    <w:p w14:paraId="5DF8CC91" w14:textId="77777777" w:rsidR="00CD4A1D" w:rsidRDefault="00CD4A1D" w:rsidP="00CD4A1D">
      <w:pPr>
        <w:pStyle w:val="BodyText"/>
        <w:numPr>
          <w:ilvl w:val="0"/>
          <w:numId w:val="2"/>
        </w:numPr>
        <w:tabs>
          <w:tab w:val="left" w:pos="1620"/>
        </w:tabs>
        <w:spacing w:after="2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Students move from somewhere else in the classroom back to their seats.</w:t>
      </w:r>
    </w:p>
    <w:p w14:paraId="2CCCAC05" w14:textId="77777777" w:rsidR="00CD4A1D" w:rsidRDefault="00CD4A1D" w:rsidP="00CD4A1D">
      <w:pPr>
        <w:pStyle w:val="BodyText"/>
        <w:numPr>
          <w:ilvl w:val="0"/>
          <w:numId w:val="2"/>
        </w:numPr>
        <w:tabs>
          <w:tab w:val="left" w:pos="1620"/>
        </w:tabs>
        <w:spacing w:after="2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Students leave the classroom to go outside or to another part of the school building.</w:t>
      </w:r>
    </w:p>
    <w:p w14:paraId="42F01162" w14:textId="77777777" w:rsidR="00CD4A1D" w:rsidRPr="00A5581A" w:rsidRDefault="00CD4A1D" w:rsidP="00CD4A1D">
      <w:pPr>
        <w:pStyle w:val="BodyText"/>
        <w:numPr>
          <w:ilvl w:val="0"/>
          <w:numId w:val="2"/>
        </w:numPr>
        <w:tabs>
          <w:tab w:val="left" w:pos="1620"/>
        </w:tabs>
        <w:spacing w:after="40"/>
        <w:jc w:val="left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Students come back into the classroom from outside or another part of the building.</w:t>
      </w:r>
    </w:p>
    <w:p w14:paraId="0ED7C714" w14:textId="77777777" w:rsidR="00CD4A1D" w:rsidRPr="00A5581A" w:rsidRDefault="00CD4A1D" w:rsidP="00CD4A1D">
      <w:pPr>
        <w:tabs>
          <w:tab w:val="left" w:pos="900"/>
        </w:tabs>
        <w:rPr>
          <w:rFonts w:ascii="Franklin Gothic Book" w:hAnsi="Franklin Gothic Book"/>
          <w:sz w:val="22"/>
          <w:szCs w:val="22"/>
        </w:rPr>
      </w:pPr>
    </w:p>
    <w:p w14:paraId="06FD0204" w14:textId="77777777" w:rsidR="00CD4A1D" w:rsidRPr="009F2E92" w:rsidRDefault="00CD4A1D" w:rsidP="00CD4A1D">
      <w:pPr>
        <w:spacing w:after="40"/>
        <w:rPr>
          <w:rFonts w:ascii="Franklin Gothic Book" w:hAnsi="Franklin Gothic Book"/>
          <w:sz w:val="22"/>
          <w:szCs w:val="22"/>
          <w:u w:val="single"/>
        </w:rPr>
      </w:pPr>
      <w:r>
        <w:rPr>
          <w:rFonts w:ascii="Franklin Gothic Book" w:hAnsi="Franklin Gothic Book"/>
          <w:sz w:val="22"/>
          <w:szCs w:val="22"/>
          <w:u w:val="single"/>
        </w:rPr>
        <w:t xml:space="preserve">Specific Behaviors or </w:t>
      </w:r>
      <w:r w:rsidRPr="00A5581A">
        <w:rPr>
          <w:rFonts w:ascii="Franklin Gothic Book" w:hAnsi="Franklin Gothic Book"/>
          <w:sz w:val="22"/>
          <w:szCs w:val="22"/>
          <w:u w:val="single"/>
        </w:rPr>
        <w:t>Steps</w:t>
      </w:r>
      <w:r w:rsidRPr="009F2E92">
        <w:rPr>
          <w:rFonts w:ascii="Franklin Gothic Book" w:hAnsi="Franklin Gothic Book"/>
          <w:sz w:val="22"/>
          <w:szCs w:val="22"/>
          <w:u w:val="single"/>
        </w:rPr>
        <w:t>:</w:t>
      </w:r>
    </w:p>
    <w:p w14:paraId="33430C53" w14:textId="77777777" w:rsidR="00CD4A1D" w:rsidRPr="00A5581A" w:rsidRDefault="00CD4A1D" w:rsidP="00CD4A1D">
      <w:pPr>
        <w:numPr>
          <w:ilvl w:val="0"/>
          <w:numId w:val="1"/>
        </w:numPr>
        <w:tabs>
          <w:tab w:val="clear" w:pos="360"/>
        </w:tabs>
        <w:spacing w:after="20"/>
        <w:ind w:left="7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When teacher signals, begin transition in 3-5 seconds.</w:t>
      </w:r>
    </w:p>
    <w:p w14:paraId="2E3CA0D3" w14:textId="77777777" w:rsidR="00CD4A1D" w:rsidRPr="00A5581A" w:rsidRDefault="00CD4A1D" w:rsidP="00CD4A1D">
      <w:pPr>
        <w:numPr>
          <w:ilvl w:val="0"/>
          <w:numId w:val="1"/>
        </w:numPr>
        <w:tabs>
          <w:tab w:val="clear" w:pos="360"/>
        </w:tabs>
        <w:spacing w:after="20"/>
        <w:ind w:left="7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Put materials away quickly and get what is needed for next activity.</w:t>
      </w:r>
    </w:p>
    <w:p w14:paraId="66F27BDE" w14:textId="77777777" w:rsidR="00CD4A1D" w:rsidRPr="00A5581A" w:rsidRDefault="00CD4A1D" w:rsidP="00CD4A1D">
      <w:pPr>
        <w:numPr>
          <w:ilvl w:val="0"/>
          <w:numId w:val="1"/>
        </w:numPr>
        <w:tabs>
          <w:tab w:val="clear" w:pos="360"/>
        </w:tabs>
        <w:spacing w:after="20"/>
        <w:ind w:left="7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Move quietly. (</w:t>
      </w:r>
      <w:r>
        <w:rPr>
          <w:rFonts w:ascii="Franklin Gothic Book" w:hAnsi="Franklin Gothic Book"/>
          <w:sz w:val="22"/>
          <w:szCs w:val="22"/>
        </w:rPr>
        <w:t xml:space="preserve">e.g., </w:t>
      </w:r>
      <w:r w:rsidRPr="00A5581A">
        <w:rPr>
          <w:rFonts w:ascii="Franklin Gothic Book" w:hAnsi="Franklin Gothic Book"/>
          <w:sz w:val="22"/>
          <w:szCs w:val="22"/>
        </w:rPr>
        <w:t>opening desk, walk in room, carry chairs, etc.)</w:t>
      </w:r>
    </w:p>
    <w:p w14:paraId="7F86DCD8" w14:textId="77777777" w:rsidR="00CD4A1D" w:rsidRPr="00A5581A" w:rsidRDefault="00CD4A1D" w:rsidP="00CD4A1D">
      <w:pPr>
        <w:numPr>
          <w:ilvl w:val="0"/>
          <w:numId w:val="1"/>
        </w:numPr>
        <w:tabs>
          <w:tab w:val="clear" w:pos="360"/>
        </w:tabs>
        <w:spacing w:after="20"/>
        <w:ind w:left="7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Keep hands and feet to self.</w:t>
      </w:r>
    </w:p>
    <w:p w14:paraId="73D34B91" w14:textId="77777777" w:rsidR="00CD4A1D" w:rsidRPr="00A5581A" w:rsidRDefault="00CD4A1D" w:rsidP="00CD4A1D">
      <w:pPr>
        <w:numPr>
          <w:ilvl w:val="0"/>
          <w:numId w:val="1"/>
        </w:numPr>
        <w:tabs>
          <w:tab w:val="clear" w:pos="360"/>
        </w:tabs>
        <w:ind w:left="7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When prepared (new materials, new location</w:t>
      </w:r>
      <w:r>
        <w:rPr>
          <w:rFonts w:ascii="Franklin Gothic Book" w:hAnsi="Franklin Gothic Book"/>
          <w:sz w:val="22"/>
          <w:szCs w:val="22"/>
        </w:rPr>
        <w:t>, in seat</w:t>
      </w:r>
      <w:r w:rsidRPr="00A5581A">
        <w:rPr>
          <w:rFonts w:ascii="Franklin Gothic Book" w:hAnsi="Franklin Gothic Book"/>
          <w:sz w:val="22"/>
          <w:szCs w:val="22"/>
        </w:rPr>
        <w:t>), give teacher your full attention.</w:t>
      </w:r>
    </w:p>
    <w:p w14:paraId="0C06F8AF" w14:textId="77777777" w:rsidR="00CD4A1D" w:rsidRPr="00A5581A" w:rsidRDefault="00CD4A1D" w:rsidP="00CD4A1D">
      <w:pPr>
        <w:rPr>
          <w:rFonts w:ascii="Franklin Gothic Book" w:hAnsi="Franklin Gothic Book"/>
          <w:sz w:val="22"/>
          <w:szCs w:val="22"/>
        </w:rPr>
      </w:pPr>
    </w:p>
    <w:p w14:paraId="027F008F" w14:textId="77777777" w:rsidR="00CD4A1D" w:rsidRPr="009F2E92" w:rsidRDefault="00CD4A1D" w:rsidP="00CD4A1D">
      <w:pPr>
        <w:spacing w:after="40"/>
        <w:rPr>
          <w:rFonts w:ascii="Franklin Gothic Book" w:hAnsi="Franklin Gothic Book"/>
          <w:sz w:val="22"/>
          <w:szCs w:val="22"/>
          <w:u w:val="single"/>
        </w:rPr>
      </w:pPr>
      <w:r>
        <w:rPr>
          <w:rFonts w:ascii="Franklin Gothic Book" w:hAnsi="Franklin Gothic Book"/>
          <w:sz w:val="22"/>
          <w:szCs w:val="22"/>
          <w:u w:val="single"/>
        </w:rPr>
        <w:t>Encouragement or Menu of</w:t>
      </w:r>
      <w:r w:rsidRPr="00A5581A">
        <w:rPr>
          <w:rFonts w:ascii="Franklin Gothic Book" w:hAnsi="Franklin Gothic Book"/>
          <w:sz w:val="22"/>
          <w:szCs w:val="22"/>
          <w:u w:val="single"/>
        </w:rPr>
        <w:t xml:space="preserve"> Positive Consequences</w:t>
      </w:r>
      <w:r w:rsidRPr="009F2E92">
        <w:rPr>
          <w:rFonts w:ascii="Franklin Gothic Book" w:hAnsi="Franklin Gothic Book"/>
          <w:sz w:val="22"/>
          <w:szCs w:val="22"/>
          <w:u w:val="single"/>
        </w:rPr>
        <w:t>:</w:t>
      </w:r>
    </w:p>
    <w:p w14:paraId="5D451D27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Group praise or positive feedback</w:t>
      </w:r>
    </w:p>
    <w:p w14:paraId="3F7C4BA5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Individual positive feedback</w:t>
      </w:r>
    </w:p>
    <w:p w14:paraId="1E6EC7B2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Time class with stopwatch; report lengths of time taken; chart and try to beat record</w:t>
      </w:r>
    </w:p>
    <w:p w14:paraId="1AEFA779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Special activity (e.g., play instructional game at end of lesson)</w:t>
      </w:r>
    </w:p>
    <w:p w14:paraId="76F87C15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Privilege (e.g., go outside, early dismissal, first in line, etc.)</w:t>
      </w:r>
    </w:p>
    <w:p w14:paraId="35BD3B7F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Work with partner(s)</w:t>
      </w:r>
    </w:p>
    <w:p w14:paraId="37A0595E" w14:textId="77777777" w:rsidR="00CD4A1D" w:rsidRPr="00A5581A" w:rsidRDefault="00CD4A1D" w:rsidP="00CD4A1D">
      <w:pPr>
        <w:pStyle w:val="ListParagraph"/>
        <w:numPr>
          <w:ilvl w:val="0"/>
          <w:numId w:val="3"/>
        </w:numPr>
        <w:spacing w:after="2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Reduced homework</w:t>
      </w:r>
    </w:p>
    <w:p w14:paraId="1D914A03" w14:textId="77777777" w:rsidR="00CD4A1D" w:rsidRPr="00A5581A" w:rsidRDefault="00CD4A1D" w:rsidP="00CD4A1D">
      <w:pPr>
        <w:pStyle w:val="ListParagraph"/>
        <w:numPr>
          <w:ilvl w:val="0"/>
          <w:numId w:val="3"/>
        </w:numPr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</w:rPr>
        <w:t>Recognition from principal, substitutes and guests, etc.</w:t>
      </w:r>
    </w:p>
    <w:p w14:paraId="69D106EA" w14:textId="77777777" w:rsidR="00CD4A1D" w:rsidRPr="00A5581A" w:rsidRDefault="00CD4A1D" w:rsidP="00CD4A1D">
      <w:pPr>
        <w:rPr>
          <w:rFonts w:ascii="Franklin Gothic Book" w:hAnsi="Franklin Gothic Book"/>
          <w:sz w:val="22"/>
          <w:szCs w:val="22"/>
        </w:rPr>
      </w:pPr>
    </w:p>
    <w:p w14:paraId="13033732" w14:textId="77777777" w:rsidR="00CD4A1D" w:rsidRPr="00A5581A" w:rsidRDefault="00CD4A1D" w:rsidP="00CD4A1D">
      <w:pPr>
        <w:spacing w:after="40"/>
        <w:rPr>
          <w:rFonts w:ascii="Franklin Gothic Book" w:hAnsi="Franklin Gothic Book"/>
          <w:sz w:val="22"/>
          <w:szCs w:val="22"/>
        </w:rPr>
      </w:pPr>
      <w:r w:rsidRPr="00A5581A">
        <w:rPr>
          <w:rFonts w:ascii="Franklin Gothic Book" w:hAnsi="Franklin Gothic Book"/>
          <w:sz w:val="22"/>
          <w:szCs w:val="22"/>
          <w:u w:val="single"/>
        </w:rPr>
        <w:t>Discouragement Strategies or Possible Negative Consequences</w:t>
      </w:r>
      <w:r w:rsidRPr="00A5581A">
        <w:rPr>
          <w:rFonts w:ascii="Franklin Gothic Book" w:hAnsi="Franklin Gothic Book"/>
          <w:sz w:val="22"/>
          <w:szCs w:val="22"/>
        </w:rPr>
        <w:t>:</w:t>
      </w:r>
    </w:p>
    <w:p w14:paraId="7D693A20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Go back to seat and do again until reach criterion</w:t>
      </w:r>
    </w:p>
    <w:p w14:paraId="48E7C9F9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Re-teach procedure with class; practice several times</w:t>
      </w:r>
    </w:p>
    <w:p w14:paraId="7F3C221B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Delayed start to activity and related outcomes (less time for work in class (homework); delay in getting out to recess, lunch, etc.</w:t>
      </w:r>
    </w:p>
    <w:p w14:paraId="40F55F0B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Individual re-teaching or conference</w:t>
      </w:r>
    </w:p>
    <w:p w14:paraId="204BFEF1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Individual role-play/practice at selected time</w:t>
      </w:r>
    </w:p>
    <w:p w14:paraId="1E802424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Group or individual instruction just prior to next transition</w:t>
      </w:r>
    </w:p>
    <w:p w14:paraId="34F74295" w14:textId="77777777" w:rsidR="00CD4A1D" w:rsidRPr="008A37C8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Behavior plan or mediation essay</w:t>
      </w:r>
    </w:p>
    <w:p w14:paraId="0CC22F3D" w14:textId="77777777" w:rsidR="00CD4A1D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8A37C8">
        <w:rPr>
          <w:rFonts w:ascii="Franklin Gothic Book" w:hAnsi="Franklin Gothic Book"/>
          <w:sz w:val="22"/>
          <w:szCs w:val="22"/>
        </w:rPr>
        <w:t>Reflection checklist</w:t>
      </w:r>
    </w:p>
    <w:p w14:paraId="109AFA39" w14:textId="77777777" w:rsidR="00CD4A1D" w:rsidRDefault="00CD4A1D" w:rsidP="00CD4A1D">
      <w:pPr>
        <w:pStyle w:val="ListParagraph"/>
        <w:numPr>
          <w:ilvl w:val="0"/>
          <w:numId w:val="4"/>
        </w:numPr>
        <w:spacing w:after="20"/>
        <w:contextualSpacing w:val="0"/>
        <w:rPr>
          <w:rFonts w:ascii="Franklin Gothic Book" w:hAnsi="Franklin Gothic Book"/>
          <w:sz w:val="22"/>
          <w:szCs w:val="22"/>
        </w:rPr>
      </w:pPr>
      <w:r w:rsidRPr="009F2E92">
        <w:rPr>
          <w:rFonts w:ascii="Franklin Gothic Book" w:hAnsi="Franklin Gothic Book"/>
          <w:sz w:val="22"/>
          <w:szCs w:val="22"/>
        </w:rPr>
        <w:t>Self-monitoring</w:t>
      </w:r>
    </w:p>
    <w:p w14:paraId="0E424076" w14:textId="77777777" w:rsidR="00577E0E" w:rsidRDefault="00577E0E"/>
    <w:sectPr w:rsidR="00577E0E" w:rsidSect="00CD4A1D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4FA60" w14:textId="77777777" w:rsidR="00506555" w:rsidRDefault="00506555" w:rsidP="00003ED2">
      <w:r>
        <w:separator/>
      </w:r>
    </w:p>
  </w:endnote>
  <w:endnote w:type="continuationSeparator" w:id="0">
    <w:p w14:paraId="4992D5C3" w14:textId="77777777" w:rsidR="00506555" w:rsidRDefault="00506555" w:rsidP="0000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BD9126" w14:textId="77777777" w:rsidR="00003ED2" w:rsidRDefault="00003ED2" w:rsidP="00F35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76308E" w14:textId="77777777" w:rsidR="00003ED2" w:rsidRDefault="00003ED2" w:rsidP="00003E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DF2B3C" w14:textId="77777777" w:rsidR="00003ED2" w:rsidRPr="00003ED2" w:rsidRDefault="00003ED2" w:rsidP="004D61F6">
    <w:pPr>
      <w:pStyle w:val="Footer"/>
      <w:framePr w:wrap="around" w:vAnchor="text" w:hAnchor="page" w:x="7201" w:y="273"/>
      <w:rPr>
        <w:rStyle w:val="PageNumber"/>
        <w:rFonts w:ascii="Franklin Gothic Medium" w:hAnsi="Franklin Gothic Medium"/>
      </w:rPr>
    </w:pPr>
    <w:r w:rsidRPr="00003ED2">
      <w:rPr>
        <w:rStyle w:val="PageNumber"/>
        <w:rFonts w:ascii="Franklin Gothic Medium" w:hAnsi="Franklin Gothic Medium"/>
      </w:rPr>
      <w:t>MO SW-PBS Team Workbook</w:t>
    </w:r>
    <w:r w:rsidR="00B050E0">
      <w:rPr>
        <w:rStyle w:val="PageNumber"/>
        <w:rFonts w:ascii="Franklin Gothic Medium" w:hAnsi="Franklin Gothic Medium"/>
      </w:rPr>
      <w:t xml:space="preserve"> 2012-2013</w:t>
    </w:r>
  </w:p>
  <w:p w14:paraId="208A68ED" w14:textId="77777777" w:rsidR="00003ED2" w:rsidRDefault="00003ED2" w:rsidP="00003ED2">
    <w:pPr>
      <w:pStyle w:val="Footer"/>
      <w:ind w:right="360"/>
    </w:pPr>
    <w:r>
      <w:rPr>
        <w:noProof/>
      </w:rPr>
      <w:drawing>
        <wp:inline distT="0" distB="0" distL="0" distR="0" wp14:anchorId="365C8FD4" wp14:editId="18068A11">
          <wp:extent cx="527694" cy="455930"/>
          <wp:effectExtent l="0" t="0" r="571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_SWPBS_Logo-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194" cy="45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51B7" w14:textId="77777777" w:rsidR="00506555" w:rsidRDefault="00506555" w:rsidP="00003ED2">
      <w:r>
        <w:separator/>
      </w:r>
    </w:p>
  </w:footnote>
  <w:footnote w:type="continuationSeparator" w:id="0">
    <w:p w14:paraId="35FF43A0" w14:textId="77777777" w:rsidR="00506555" w:rsidRDefault="00506555" w:rsidP="0000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055222"/>
    <w:multiLevelType w:val="hybridMultilevel"/>
    <w:tmpl w:val="74B2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1610"/>
    <w:multiLevelType w:val="hybridMultilevel"/>
    <w:tmpl w:val="295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F2CD1"/>
    <w:multiLevelType w:val="hybridMultilevel"/>
    <w:tmpl w:val="1332C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2"/>
    <w:rsid w:val="00003ED2"/>
    <w:rsid w:val="004D61F6"/>
    <w:rsid w:val="00506555"/>
    <w:rsid w:val="00577E0E"/>
    <w:rsid w:val="00B050E0"/>
    <w:rsid w:val="00CD4A1D"/>
    <w:rsid w:val="00F54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75B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3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D2"/>
  </w:style>
  <w:style w:type="character" w:styleId="PageNumber">
    <w:name w:val="page number"/>
    <w:basedOn w:val="DefaultParagraphFont"/>
    <w:uiPriority w:val="99"/>
    <w:semiHidden/>
    <w:unhideWhenUsed/>
    <w:rsid w:val="00003ED2"/>
  </w:style>
  <w:style w:type="paragraph" w:styleId="Header">
    <w:name w:val="header"/>
    <w:basedOn w:val="Normal"/>
    <w:link w:val="HeaderChar"/>
    <w:uiPriority w:val="99"/>
    <w:unhideWhenUsed/>
    <w:rsid w:val="00003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D2"/>
  </w:style>
  <w:style w:type="paragraph" w:styleId="BalloonText">
    <w:name w:val="Balloon Text"/>
    <w:basedOn w:val="Normal"/>
    <w:link w:val="BalloonTextChar"/>
    <w:uiPriority w:val="99"/>
    <w:semiHidden/>
    <w:unhideWhenUsed/>
    <w:rsid w:val="00003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A1D"/>
    <w:pPr>
      <w:ind w:left="720"/>
      <w:contextualSpacing/>
    </w:pPr>
  </w:style>
  <w:style w:type="paragraph" w:styleId="EnvelopeReturn">
    <w:name w:val="envelope return"/>
    <w:basedOn w:val="Normal"/>
    <w:rsid w:val="00CD4A1D"/>
    <w:rPr>
      <w:rFonts w:ascii="New Century Schlbk" w:eastAsia="Times" w:hAnsi="New Century Schlbk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A1D"/>
    <w:pPr>
      <w:jc w:val="both"/>
    </w:pPr>
    <w:rPr>
      <w:rFonts w:ascii="New Century Schlbk" w:eastAsia="Times" w:hAnsi="New Century Schlb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D4A1D"/>
    <w:rPr>
      <w:rFonts w:ascii="New Century Schlbk" w:eastAsia="Times" w:hAnsi="New Century Schlbk" w:cs="Times New Roman"/>
      <w:szCs w:val="20"/>
    </w:rPr>
  </w:style>
  <w:style w:type="paragraph" w:styleId="BodyTextIndent2">
    <w:name w:val="Body Text Indent 2"/>
    <w:basedOn w:val="Normal"/>
    <w:link w:val="BodyTextIndent2Char"/>
    <w:rsid w:val="00CD4A1D"/>
    <w:pPr>
      <w:ind w:left="720" w:hanging="720"/>
      <w:jc w:val="both"/>
    </w:pPr>
    <w:rPr>
      <w:rFonts w:ascii="New Century Schlbk" w:eastAsia="Times" w:hAnsi="New Century Schlbk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4A1D"/>
    <w:rPr>
      <w:rFonts w:ascii="New Century Schlbk" w:eastAsia="Times" w:hAnsi="New Century Schlbk" w:cs="Times New Roman"/>
      <w:szCs w:val="20"/>
    </w:rPr>
  </w:style>
  <w:style w:type="paragraph" w:styleId="Title">
    <w:name w:val="Title"/>
    <w:basedOn w:val="Normal"/>
    <w:link w:val="TitleChar"/>
    <w:qFormat/>
    <w:rsid w:val="00CD4A1D"/>
    <w:pPr>
      <w:ind w:left="720" w:hanging="360"/>
      <w:jc w:val="center"/>
    </w:pPr>
    <w:rPr>
      <w:rFonts w:ascii="New Century Schlbk" w:eastAsia="Times New Roman" w:hAnsi="New Century Schlbk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D4A1D"/>
    <w:rPr>
      <w:rFonts w:ascii="New Century Schlbk" w:eastAsia="Times New Roman" w:hAnsi="New Century Schlbk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03E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3ED2"/>
  </w:style>
  <w:style w:type="character" w:styleId="PageNumber">
    <w:name w:val="page number"/>
    <w:basedOn w:val="DefaultParagraphFont"/>
    <w:uiPriority w:val="99"/>
    <w:semiHidden/>
    <w:unhideWhenUsed/>
    <w:rsid w:val="00003ED2"/>
  </w:style>
  <w:style w:type="paragraph" w:styleId="Header">
    <w:name w:val="header"/>
    <w:basedOn w:val="Normal"/>
    <w:link w:val="HeaderChar"/>
    <w:uiPriority w:val="99"/>
    <w:unhideWhenUsed/>
    <w:rsid w:val="00003E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ED2"/>
  </w:style>
  <w:style w:type="paragraph" w:styleId="BalloonText">
    <w:name w:val="Balloon Text"/>
    <w:basedOn w:val="Normal"/>
    <w:link w:val="BalloonTextChar"/>
    <w:uiPriority w:val="99"/>
    <w:semiHidden/>
    <w:unhideWhenUsed/>
    <w:rsid w:val="00003E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4A1D"/>
    <w:pPr>
      <w:ind w:left="720"/>
      <w:contextualSpacing/>
    </w:pPr>
  </w:style>
  <w:style w:type="paragraph" w:styleId="EnvelopeReturn">
    <w:name w:val="envelope return"/>
    <w:basedOn w:val="Normal"/>
    <w:rsid w:val="00CD4A1D"/>
    <w:rPr>
      <w:rFonts w:ascii="New Century Schlbk" w:eastAsia="Times" w:hAnsi="New Century Schlbk" w:cs="Times New Roman"/>
      <w:sz w:val="20"/>
      <w:szCs w:val="20"/>
    </w:rPr>
  </w:style>
  <w:style w:type="paragraph" w:styleId="BodyText">
    <w:name w:val="Body Text"/>
    <w:basedOn w:val="Normal"/>
    <w:link w:val="BodyTextChar"/>
    <w:rsid w:val="00CD4A1D"/>
    <w:pPr>
      <w:jc w:val="both"/>
    </w:pPr>
    <w:rPr>
      <w:rFonts w:ascii="New Century Schlbk" w:eastAsia="Times" w:hAnsi="New Century Schlbk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D4A1D"/>
    <w:rPr>
      <w:rFonts w:ascii="New Century Schlbk" w:eastAsia="Times" w:hAnsi="New Century Schlbk" w:cs="Times New Roman"/>
      <w:szCs w:val="20"/>
    </w:rPr>
  </w:style>
  <w:style w:type="paragraph" w:styleId="BodyTextIndent2">
    <w:name w:val="Body Text Indent 2"/>
    <w:basedOn w:val="Normal"/>
    <w:link w:val="BodyTextIndent2Char"/>
    <w:rsid w:val="00CD4A1D"/>
    <w:pPr>
      <w:ind w:left="720" w:hanging="720"/>
      <w:jc w:val="both"/>
    </w:pPr>
    <w:rPr>
      <w:rFonts w:ascii="New Century Schlbk" w:eastAsia="Times" w:hAnsi="New Century Schlbk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D4A1D"/>
    <w:rPr>
      <w:rFonts w:ascii="New Century Schlbk" w:eastAsia="Times" w:hAnsi="New Century Schlbk" w:cs="Times New Roman"/>
      <w:szCs w:val="20"/>
    </w:rPr>
  </w:style>
  <w:style w:type="paragraph" w:styleId="Title">
    <w:name w:val="Title"/>
    <w:basedOn w:val="Normal"/>
    <w:link w:val="TitleChar"/>
    <w:qFormat/>
    <w:rsid w:val="00CD4A1D"/>
    <w:pPr>
      <w:ind w:left="720" w:hanging="360"/>
      <w:jc w:val="center"/>
    </w:pPr>
    <w:rPr>
      <w:rFonts w:ascii="New Century Schlbk" w:eastAsia="Times New Roman" w:hAnsi="New Century Schlbk" w:cs="Times New Roman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CD4A1D"/>
    <w:rPr>
      <w:rFonts w:ascii="New Century Schlbk" w:eastAsia="Times New Roman" w:hAnsi="New Century Schlbk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ODECC-13-795</_dlc_DocId>
    <_dlc_DocIdUrl xmlns="15160975-c44a-46e7-a7a2-b44a71ae504f">
      <Url>https://share.education.ohio.gov/_layouts/DocIdRedir.aspx?ID=ODECC-13-795</Url>
      <Description>ODECC-13-795</Description>
    </_dlc_DocIdUrl>
  </documentManagement>
</p:properties>
</file>

<file path=customXml/itemProps1.xml><?xml version="1.0" encoding="utf-8"?>
<ds:datastoreItem xmlns:ds="http://schemas.openxmlformats.org/officeDocument/2006/customXml" ds:itemID="{51FF69C9-3167-417F-A642-C4960EAF8AF0}"/>
</file>

<file path=customXml/itemProps2.xml><?xml version="1.0" encoding="utf-8"?>
<ds:datastoreItem xmlns:ds="http://schemas.openxmlformats.org/officeDocument/2006/customXml" ds:itemID="{42BEB1BA-F462-46BC-9A4F-01006F832318}"/>
</file>

<file path=customXml/itemProps3.xml><?xml version="1.0" encoding="utf-8"?>
<ds:datastoreItem xmlns:ds="http://schemas.openxmlformats.org/officeDocument/2006/customXml" ds:itemID="{DFBDFF94-B8DE-4EB8-9E61-DE83643227FD}"/>
</file>

<file path=customXml/itemProps4.xml><?xml version="1.0" encoding="utf-8"?>
<ds:datastoreItem xmlns:ds="http://schemas.openxmlformats.org/officeDocument/2006/customXml" ds:itemID="{14687221-B222-4D7B-96E9-4D73B1CBFE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>University of Missouri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 of Education</dc:creator>
  <cp:lastModifiedBy>User</cp:lastModifiedBy>
  <cp:revision>2</cp:revision>
  <dcterms:created xsi:type="dcterms:W3CDTF">2014-07-10T14:18:00Z</dcterms:created>
  <dcterms:modified xsi:type="dcterms:W3CDTF">2014-07-10T14:18:00Z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_dlc_DocIdItemGuid">
    <vt:lpwstr>cdff1fb7-4c5b-48b8-b99c-de831663f531</vt:lpwstr>
  </property>
</Properties>
</file>